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56" w:rsidRPr="00C43956" w:rsidRDefault="00C43956" w:rsidP="00C439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Nowak – stażysta w Stowarzyszeniu Inicjatyw Samorządowych </w:t>
      </w:r>
    </w:p>
    <w:p w:rsidR="00C43956" w:rsidRPr="00C43956" w:rsidRDefault="00C43956" w:rsidP="0084119F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3956">
        <w:rPr>
          <w:rFonts w:ascii="Times New Roman" w:hAnsi="Times New Roman" w:cs="Times New Roman"/>
          <w:b/>
          <w:color w:val="FF0000"/>
          <w:sz w:val="28"/>
          <w:szCs w:val="28"/>
        </w:rPr>
        <w:t>Dozór elektroniczny</w:t>
      </w:r>
    </w:p>
    <w:p w:rsidR="00012CF9" w:rsidRDefault="00812D36" w:rsidP="008411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Czasem</w:t>
      </w:r>
      <w:r w:rsidRPr="00812D36">
        <w:rPr>
          <w:rFonts w:ascii="Times New Roman" w:hAnsi="Times New Roman" w:cs="Times New Roman"/>
          <w:sz w:val="24"/>
          <w:szCs w:val="24"/>
        </w:rPr>
        <w:t xml:space="preserve"> w życiu </w:t>
      </w:r>
      <w:r>
        <w:rPr>
          <w:rFonts w:ascii="Times New Roman" w:hAnsi="Times New Roman" w:cs="Times New Roman"/>
          <w:sz w:val="24"/>
          <w:szCs w:val="24"/>
        </w:rPr>
        <w:t xml:space="preserve">ułoży się tak, że my lub ktoś bliski zostaliśmy skazani na karę więzienia. Izolacja w zakładzie karnym, często z groźnymi przestępcami to dla każdego człowieka przeżycie traumatyczne, na długo obciążające psychikę. Na szczęście w wielu krajach, w tym także właśnie w Polsce coraz popularniejszy staje się system elektronicznego dozoru elektronicznego, pozwalający na odbywanie kary </w:t>
      </w:r>
      <w:r w:rsidR="00170969">
        <w:rPr>
          <w:rFonts w:ascii="Times New Roman" w:hAnsi="Times New Roman" w:cs="Times New Roman"/>
          <w:sz w:val="24"/>
          <w:szCs w:val="24"/>
        </w:rPr>
        <w:t>poza murami więzienia.</w:t>
      </w:r>
    </w:p>
    <w:p w:rsidR="00932318" w:rsidRPr="00C43956" w:rsidRDefault="00932318" w:rsidP="00932318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43956">
        <w:rPr>
          <w:rFonts w:ascii="Times New Roman" w:hAnsi="Times New Roman" w:cs="Times New Roman"/>
          <w:b/>
          <w:color w:val="002060"/>
          <w:sz w:val="24"/>
          <w:szCs w:val="24"/>
        </w:rPr>
        <w:t>Na czym polega</w:t>
      </w:r>
      <w:r w:rsidR="00C43956" w:rsidRPr="00C4395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dozór elektroniczny?</w:t>
      </w:r>
    </w:p>
    <w:p w:rsidR="00932318" w:rsidRPr="00012CF9" w:rsidRDefault="00932318" w:rsidP="009323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Skazany </w:t>
      </w:r>
      <w:r w:rsidRPr="00012CF9">
        <w:rPr>
          <w:rFonts w:ascii="Times New Roman" w:hAnsi="Times New Roman" w:cs="Times New Roman"/>
          <w:sz w:val="24"/>
          <w:szCs w:val="24"/>
        </w:rPr>
        <w:t xml:space="preserve">odbywa karę poza zakładem karnym w miejscu stałego pobytu, za zgodą osób z nim mieszkających.  Kontrola skazanego polega na montażu urządzeń monitorujących jego zachowanie. Jedno z urządzeń (stacjonarne) montowane jest w domu skazanego, drugie to elektroniczna bransoleta na rękę lub nogę. Urządzenie pozwala kontrolować  czy skazany dostosowuje się warunków kary, czyli czy w określonych przez sąd godzinach przebywa </w:t>
      </w:r>
      <w:r>
        <w:rPr>
          <w:rFonts w:ascii="Times New Roman" w:hAnsi="Times New Roman" w:cs="Times New Roman"/>
          <w:sz w:val="24"/>
          <w:szCs w:val="24"/>
        </w:rPr>
        <w:br/>
      </w:r>
      <w:r w:rsidRPr="00012CF9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wyznaczonym miejscu</w:t>
      </w:r>
      <w:r w:rsidRPr="00012C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Dodatkowo sąd na wniosek kuratora zawodowego może nałożyć na skazanego obowiązek uczestniczenia np. w warsztatach resocjalizacyjnych czy powstrzymywania się od spożywania alkoholu. </w:t>
      </w:r>
      <w:r w:rsidRPr="00012CF9">
        <w:rPr>
          <w:rFonts w:ascii="Times New Roman" w:hAnsi="Times New Roman" w:cs="Times New Roman"/>
          <w:sz w:val="24"/>
          <w:szCs w:val="24"/>
        </w:rPr>
        <w:t xml:space="preserve">Ten sposób odbywania kary </w:t>
      </w:r>
      <w:r>
        <w:rPr>
          <w:rFonts w:ascii="Times New Roman" w:hAnsi="Times New Roman" w:cs="Times New Roman"/>
          <w:sz w:val="24"/>
          <w:szCs w:val="24"/>
        </w:rPr>
        <w:t xml:space="preserve">nie wyklucza skazanego ze społeczeństwa, </w:t>
      </w:r>
      <w:r w:rsidRPr="00012CF9">
        <w:rPr>
          <w:rFonts w:ascii="Times New Roman" w:hAnsi="Times New Roman" w:cs="Times New Roman"/>
          <w:sz w:val="24"/>
          <w:szCs w:val="24"/>
        </w:rPr>
        <w:t xml:space="preserve">pozwala na w miarę normalne funkcjonowanie – życie rodzinne, pracę czy naukę.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CF9">
        <w:rPr>
          <w:rFonts w:ascii="Times New Roman" w:hAnsi="Times New Roman" w:cs="Times New Roman"/>
          <w:sz w:val="24"/>
          <w:szCs w:val="24"/>
        </w:rPr>
        <w:t xml:space="preserve">Osoba objęta elektronicznym dozorem ma również prawo do świadczeń </w:t>
      </w:r>
      <w:bookmarkStart w:id="0" w:name="_GoBack"/>
      <w:bookmarkEnd w:id="0"/>
      <w:r w:rsidRPr="00012CF9">
        <w:rPr>
          <w:rFonts w:ascii="Times New Roman" w:hAnsi="Times New Roman" w:cs="Times New Roman"/>
          <w:sz w:val="24"/>
          <w:szCs w:val="24"/>
        </w:rPr>
        <w:t>socjalnych</w:t>
      </w:r>
      <w:r>
        <w:rPr>
          <w:rFonts w:ascii="Times New Roman" w:hAnsi="Times New Roman" w:cs="Times New Roman"/>
          <w:sz w:val="24"/>
          <w:szCs w:val="24"/>
        </w:rPr>
        <w:t xml:space="preserve"> i korzystania z pomocy społecznej.</w:t>
      </w:r>
    </w:p>
    <w:p w:rsidR="00E05583" w:rsidRPr="00C43956" w:rsidRDefault="00192125" w:rsidP="0084119F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43956">
        <w:rPr>
          <w:rFonts w:ascii="Times New Roman" w:hAnsi="Times New Roman" w:cs="Times New Roman"/>
          <w:b/>
          <w:color w:val="002060"/>
          <w:sz w:val="24"/>
          <w:szCs w:val="24"/>
        </w:rPr>
        <w:t>Jakie wymogi należy spełnić</w:t>
      </w:r>
      <w:r w:rsidR="00C43956" w:rsidRPr="00C4395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by zostać objętym dozorem elektronicznym?</w:t>
      </w:r>
    </w:p>
    <w:p w:rsidR="00192125" w:rsidRDefault="00812D36" w:rsidP="008411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skazane prawomocnym wyrokiem sądu od 1 miesiąca do</w:t>
      </w:r>
      <w:r w:rsidR="00B75C46">
        <w:rPr>
          <w:rFonts w:ascii="Times New Roman" w:hAnsi="Times New Roman" w:cs="Times New Roman"/>
          <w:sz w:val="24"/>
          <w:szCs w:val="24"/>
        </w:rPr>
        <w:t xml:space="preserve"> roku pozbawienia wolności </w:t>
      </w:r>
      <w:r w:rsidR="00E2769E" w:rsidRPr="00012CF9">
        <w:rPr>
          <w:rFonts w:ascii="Times New Roman" w:hAnsi="Times New Roman" w:cs="Times New Roman"/>
          <w:sz w:val="24"/>
          <w:szCs w:val="24"/>
        </w:rPr>
        <w:t xml:space="preserve">mogą </w:t>
      </w:r>
      <w:r w:rsidR="00192125" w:rsidRPr="00012CF9">
        <w:rPr>
          <w:rFonts w:ascii="Times New Roman" w:hAnsi="Times New Roman" w:cs="Times New Roman"/>
          <w:sz w:val="24"/>
          <w:szCs w:val="24"/>
        </w:rPr>
        <w:t>starać</w:t>
      </w:r>
      <w:r w:rsidR="00E2769E" w:rsidRPr="00012CF9">
        <w:rPr>
          <w:rFonts w:ascii="Times New Roman" w:hAnsi="Times New Roman" w:cs="Times New Roman"/>
          <w:sz w:val="24"/>
          <w:szCs w:val="24"/>
        </w:rPr>
        <w:t xml:space="preserve"> się o odbycie kary w domu </w:t>
      </w:r>
      <w:r w:rsidR="00192125" w:rsidRPr="00012CF9">
        <w:rPr>
          <w:rFonts w:ascii="Times New Roman" w:hAnsi="Times New Roman" w:cs="Times New Roman"/>
          <w:sz w:val="24"/>
          <w:szCs w:val="24"/>
        </w:rPr>
        <w:t xml:space="preserve">przy zastosowaniu systemu elektronicznego dozoru (SDE).  </w:t>
      </w:r>
      <w:r w:rsidR="00932318">
        <w:rPr>
          <w:rFonts w:ascii="Times New Roman" w:hAnsi="Times New Roman" w:cs="Times New Roman"/>
          <w:sz w:val="24"/>
          <w:szCs w:val="24"/>
        </w:rPr>
        <w:t xml:space="preserve">W tym celu </w:t>
      </w:r>
      <w:r w:rsidR="00681323" w:rsidRPr="00012CF9">
        <w:rPr>
          <w:rFonts w:ascii="Times New Roman" w:hAnsi="Times New Roman" w:cs="Times New Roman"/>
          <w:sz w:val="24"/>
          <w:szCs w:val="24"/>
        </w:rPr>
        <w:t xml:space="preserve">należy złożyć wniosek </w:t>
      </w:r>
      <w:r w:rsidR="00C43956">
        <w:rPr>
          <w:rFonts w:ascii="Times New Roman" w:hAnsi="Times New Roman" w:cs="Times New Roman"/>
          <w:sz w:val="24"/>
          <w:szCs w:val="24"/>
        </w:rPr>
        <w:t>na piśmie wraz z uzasadnieniem oraz</w:t>
      </w:r>
      <w:r w:rsidR="00681323" w:rsidRPr="00012CF9">
        <w:rPr>
          <w:rFonts w:ascii="Times New Roman" w:hAnsi="Times New Roman" w:cs="Times New Roman"/>
          <w:sz w:val="24"/>
          <w:szCs w:val="24"/>
        </w:rPr>
        <w:t xml:space="preserve"> zgodę osób pełnoletnich zamieszkałych we wskazanym miejscu</w:t>
      </w:r>
      <w:r w:rsidR="00932318">
        <w:rPr>
          <w:rFonts w:ascii="Times New Roman" w:hAnsi="Times New Roman" w:cs="Times New Roman"/>
          <w:sz w:val="24"/>
          <w:szCs w:val="24"/>
        </w:rPr>
        <w:t xml:space="preserve"> do sądu penitencjarnego</w:t>
      </w:r>
      <w:r w:rsidR="00681323" w:rsidRPr="00012CF9">
        <w:rPr>
          <w:rFonts w:ascii="Times New Roman" w:hAnsi="Times New Roman" w:cs="Times New Roman"/>
          <w:sz w:val="24"/>
          <w:szCs w:val="24"/>
        </w:rPr>
        <w:t xml:space="preserve">. </w:t>
      </w:r>
      <w:r w:rsidR="00012CF9" w:rsidRPr="00012CF9">
        <w:rPr>
          <w:rFonts w:ascii="Times New Roman" w:hAnsi="Times New Roman" w:cs="Times New Roman"/>
          <w:sz w:val="24"/>
          <w:szCs w:val="24"/>
        </w:rPr>
        <w:t xml:space="preserve"> </w:t>
      </w:r>
      <w:r w:rsidR="00681323" w:rsidRPr="00012CF9">
        <w:rPr>
          <w:rFonts w:ascii="Times New Roman" w:hAnsi="Times New Roman" w:cs="Times New Roman"/>
          <w:sz w:val="24"/>
          <w:szCs w:val="24"/>
        </w:rPr>
        <w:t xml:space="preserve">Wniosek może również poza skazanym </w:t>
      </w:r>
      <w:r w:rsidR="00932318">
        <w:rPr>
          <w:rFonts w:ascii="Times New Roman" w:hAnsi="Times New Roman" w:cs="Times New Roman"/>
          <w:sz w:val="24"/>
          <w:szCs w:val="24"/>
        </w:rPr>
        <w:t>złożyć jego obrońca, prokurator czy</w:t>
      </w:r>
      <w:r w:rsidR="00681323" w:rsidRPr="00012CF9">
        <w:rPr>
          <w:rFonts w:ascii="Times New Roman" w:hAnsi="Times New Roman" w:cs="Times New Roman"/>
          <w:sz w:val="24"/>
          <w:szCs w:val="24"/>
        </w:rPr>
        <w:t xml:space="preserve"> dyrektor zakładu karnego, w którym skazany odbywa karę. </w:t>
      </w:r>
      <w:r w:rsidR="00012CF9" w:rsidRPr="00012CF9">
        <w:rPr>
          <w:rFonts w:ascii="Times New Roman" w:hAnsi="Times New Roman" w:cs="Times New Roman"/>
          <w:sz w:val="24"/>
          <w:szCs w:val="24"/>
        </w:rPr>
        <w:t xml:space="preserve"> </w:t>
      </w:r>
      <w:r w:rsidR="00192125" w:rsidRPr="00012CF9">
        <w:rPr>
          <w:rFonts w:ascii="Times New Roman" w:hAnsi="Times New Roman" w:cs="Times New Roman"/>
          <w:sz w:val="24"/>
          <w:szCs w:val="24"/>
        </w:rPr>
        <w:t>Sąd penitencjarny  rozstrzyga indywidualnie czy warunki mieszkaniowe skazanego umożliwiają odbywanie kary z zastosowaniem SDE, a także czy nie istnieją przesłanki, które przemawiają za osadzeniem skazanego w zakładzie karnym</w:t>
      </w:r>
      <w:r w:rsidR="00A27F4E">
        <w:rPr>
          <w:rFonts w:ascii="Times New Roman" w:hAnsi="Times New Roman" w:cs="Times New Roman"/>
          <w:sz w:val="24"/>
          <w:szCs w:val="24"/>
        </w:rPr>
        <w:t xml:space="preserve"> (np. </w:t>
      </w:r>
      <w:r>
        <w:rPr>
          <w:rFonts w:ascii="Times New Roman" w:hAnsi="Times New Roman" w:cs="Times New Roman"/>
          <w:sz w:val="24"/>
          <w:szCs w:val="24"/>
        </w:rPr>
        <w:t xml:space="preserve">wysoka </w:t>
      </w:r>
      <w:r w:rsidR="00A27F4E">
        <w:rPr>
          <w:rFonts w:ascii="Times New Roman" w:hAnsi="Times New Roman" w:cs="Times New Roman"/>
          <w:sz w:val="24"/>
          <w:szCs w:val="24"/>
        </w:rPr>
        <w:t>demoralizacja skazanego)</w:t>
      </w:r>
      <w:r w:rsidR="00012CF9" w:rsidRPr="00012C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Sąd wydaje postanowienie w ciągu 14 dni od dnia wpłynięcia wniosku.</w:t>
      </w:r>
    </w:p>
    <w:p w:rsidR="00812D36" w:rsidRDefault="00932318" w:rsidP="008411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12D36">
        <w:rPr>
          <w:rFonts w:ascii="Times New Roman" w:hAnsi="Times New Roman" w:cs="Times New Roman"/>
          <w:sz w:val="24"/>
          <w:szCs w:val="24"/>
        </w:rPr>
        <w:t>sobom sk</w:t>
      </w:r>
      <w:r w:rsidR="00C43956">
        <w:rPr>
          <w:rFonts w:ascii="Times New Roman" w:hAnsi="Times New Roman" w:cs="Times New Roman"/>
          <w:sz w:val="24"/>
          <w:szCs w:val="24"/>
        </w:rPr>
        <w:t>azanym w myśl Art. 64  Kodeksu K</w:t>
      </w:r>
      <w:r w:rsidR="00812D36">
        <w:rPr>
          <w:rFonts w:ascii="Times New Roman" w:hAnsi="Times New Roman" w:cs="Times New Roman"/>
          <w:sz w:val="24"/>
          <w:szCs w:val="24"/>
        </w:rPr>
        <w:t>arnego, czyli za tzw. recydywę</w:t>
      </w:r>
      <w:r w:rsidR="00C43956">
        <w:rPr>
          <w:rFonts w:ascii="Times New Roman" w:hAnsi="Times New Roman" w:cs="Times New Roman"/>
          <w:sz w:val="24"/>
          <w:szCs w:val="24"/>
        </w:rPr>
        <w:t>,</w:t>
      </w:r>
      <w:r w:rsidR="00812D36">
        <w:rPr>
          <w:rFonts w:ascii="Times New Roman" w:hAnsi="Times New Roman" w:cs="Times New Roman"/>
          <w:sz w:val="24"/>
          <w:szCs w:val="24"/>
        </w:rPr>
        <w:t xml:space="preserve"> prawo do odbywania kary poza zakładem karnym, w formie SDE nie przysługuje. </w:t>
      </w:r>
    </w:p>
    <w:p w:rsidR="00E05583" w:rsidRPr="00C43956" w:rsidRDefault="00E05583" w:rsidP="0084119F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43956">
        <w:rPr>
          <w:rFonts w:ascii="Times New Roman" w:hAnsi="Times New Roman" w:cs="Times New Roman"/>
          <w:b/>
          <w:color w:val="002060"/>
          <w:sz w:val="24"/>
          <w:szCs w:val="24"/>
        </w:rPr>
        <w:t>Kontrola</w:t>
      </w:r>
      <w:r w:rsidR="00C4395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w trakcie dozoru elektronicznego </w:t>
      </w:r>
    </w:p>
    <w:p w:rsidR="00170969" w:rsidRPr="00C43956" w:rsidRDefault="00012CF9" w:rsidP="00C439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CF9">
        <w:rPr>
          <w:rFonts w:ascii="Times New Roman" w:hAnsi="Times New Roman" w:cs="Times New Roman"/>
          <w:sz w:val="24"/>
          <w:szCs w:val="24"/>
        </w:rPr>
        <w:t xml:space="preserve">Kontrole </w:t>
      </w:r>
      <w:r w:rsidR="002A14FA">
        <w:rPr>
          <w:rFonts w:ascii="Times New Roman" w:hAnsi="Times New Roman" w:cs="Times New Roman"/>
          <w:sz w:val="24"/>
          <w:szCs w:val="24"/>
        </w:rPr>
        <w:t>o</w:t>
      </w:r>
      <w:r w:rsidRPr="00012CF9">
        <w:rPr>
          <w:rFonts w:ascii="Times New Roman" w:hAnsi="Times New Roman" w:cs="Times New Roman"/>
          <w:sz w:val="24"/>
          <w:szCs w:val="24"/>
        </w:rPr>
        <w:t xml:space="preserve">dbywają się średnio co 28 dni, jednak pracownicy obsługi  systemu dozorującego mają prawo odwiedzić skazanego lub telefonować do niego w dowolnym czasie. W całej Polsce działa obecnie kilkanaście centrów patrolowych, umiejscowionych tak, aby dojazd do miejsca przebywania skazanego nie zajął więcej jak trzy godziny. </w:t>
      </w:r>
      <w:r w:rsidR="000D0379" w:rsidRPr="00012CF9">
        <w:rPr>
          <w:rFonts w:ascii="Times New Roman" w:hAnsi="Times New Roman" w:cs="Times New Roman"/>
          <w:sz w:val="24"/>
          <w:szCs w:val="24"/>
        </w:rPr>
        <w:t xml:space="preserve">Wszelkie </w:t>
      </w:r>
      <w:r w:rsidR="000D0379" w:rsidRPr="00012CF9">
        <w:rPr>
          <w:rFonts w:ascii="Times New Roman" w:hAnsi="Times New Roman" w:cs="Times New Roman"/>
          <w:sz w:val="24"/>
          <w:szCs w:val="24"/>
        </w:rPr>
        <w:lastRenderedPageBreak/>
        <w:t xml:space="preserve">naruszenia wyznaczonego harmonogramu są rejestrowane na urządzeniu monitorującym, </w:t>
      </w:r>
      <w:r w:rsidR="0084119F">
        <w:rPr>
          <w:rFonts w:ascii="Times New Roman" w:hAnsi="Times New Roman" w:cs="Times New Roman"/>
          <w:sz w:val="24"/>
          <w:szCs w:val="24"/>
        </w:rPr>
        <w:br/>
      </w:r>
      <w:r w:rsidR="000D0379" w:rsidRPr="00012CF9">
        <w:rPr>
          <w:rFonts w:ascii="Times New Roman" w:hAnsi="Times New Roman" w:cs="Times New Roman"/>
          <w:sz w:val="24"/>
          <w:szCs w:val="24"/>
        </w:rPr>
        <w:t>o czym na bieżąco informowani są</w:t>
      </w:r>
      <w:r>
        <w:rPr>
          <w:rFonts w:ascii="Times New Roman" w:hAnsi="Times New Roman" w:cs="Times New Roman"/>
          <w:sz w:val="24"/>
          <w:szCs w:val="24"/>
        </w:rPr>
        <w:t xml:space="preserve"> pracownicy centrów patrolowych. </w:t>
      </w:r>
    </w:p>
    <w:p w:rsidR="002A14FA" w:rsidRPr="00C43956" w:rsidRDefault="002A14FA" w:rsidP="0084119F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4395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Przerwanie </w:t>
      </w:r>
      <w:r w:rsidR="00C43956">
        <w:rPr>
          <w:rFonts w:ascii="Times New Roman" w:hAnsi="Times New Roman" w:cs="Times New Roman"/>
          <w:b/>
          <w:color w:val="002060"/>
          <w:sz w:val="24"/>
          <w:szCs w:val="24"/>
        </w:rPr>
        <w:t>dozoru elektronicznego</w:t>
      </w:r>
    </w:p>
    <w:p w:rsidR="000D0379" w:rsidRPr="00012CF9" w:rsidRDefault="000D0379" w:rsidP="008411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CF9">
        <w:rPr>
          <w:rFonts w:ascii="Times New Roman" w:hAnsi="Times New Roman" w:cs="Times New Roman"/>
          <w:sz w:val="24"/>
          <w:szCs w:val="24"/>
        </w:rPr>
        <w:t xml:space="preserve">Naruszenie warunków dozoru elektronicznego, nieprzestrzeganie wyznaczonego </w:t>
      </w:r>
      <w:r w:rsidR="00D455A1" w:rsidRPr="00012CF9">
        <w:rPr>
          <w:rFonts w:ascii="Times New Roman" w:hAnsi="Times New Roman" w:cs="Times New Roman"/>
          <w:sz w:val="24"/>
          <w:szCs w:val="24"/>
        </w:rPr>
        <w:t>harmonogramu</w:t>
      </w:r>
      <w:r w:rsidRPr="00012CF9">
        <w:rPr>
          <w:rFonts w:ascii="Times New Roman" w:hAnsi="Times New Roman" w:cs="Times New Roman"/>
          <w:sz w:val="24"/>
          <w:szCs w:val="24"/>
        </w:rPr>
        <w:t>, niszczenie urządzeń monitorujących</w:t>
      </w:r>
      <w:r w:rsidR="00932318">
        <w:rPr>
          <w:rFonts w:ascii="Times New Roman" w:hAnsi="Times New Roman" w:cs="Times New Roman"/>
          <w:sz w:val="24"/>
          <w:szCs w:val="24"/>
        </w:rPr>
        <w:t xml:space="preserve"> m</w:t>
      </w:r>
      <w:r w:rsidRPr="00012CF9">
        <w:rPr>
          <w:rFonts w:ascii="Times New Roman" w:hAnsi="Times New Roman" w:cs="Times New Roman"/>
          <w:sz w:val="24"/>
          <w:szCs w:val="24"/>
        </w:rPr>
        <w:t xml:space="preserve">oże skutkować przerwaniem odbywania kary z zastosowaniem SDE i powrotem do zakładu karnego, a nawet bezwzględną izolacją przez resztę okresu odbywania kary. </w:t>
      </w:r>
      <w:r w:rsidR="002A14FA">
        <w:rPr>
          <w:rFonts w:ascii="Times New Roman" w:hAnsi="Times New Roman" w:cs="Times New Roman"/>
          <w:sz w:val="24"/>
          <w:szCs w:val="24"/>
        </w:rPr>
        <w:t xml:space="preserve">Gdy w czasie odbywania kary skazany naruszy porządek prawny  lub popełni przestępstwo, wówczas również będzie osadzony w zakładzie karnym. </w:t>
      </w:r>
    </w:p>
    <w:p w:rsidR="00E05583" w:rsidRPr="00012CF9" w:rsidRDefault="00E05583" w:rsidP="00841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CF9" w:rsidRPr="00012CF9" w:rsidRDefault="00012CF9" w:rsidP="008411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2CF9" w:rsidRPr="00012CF9" w:rsidSect="0092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32A0"/>
    <w:rsid w:val="00012CF9"/>
    <w:rsid w:val="000D0379"/>
    <w:rsid w:val="00170969"/>
    <w:rsid w:val="00192125"/>
    <w:rsid w:val="002A14FA"/>
    <w:rsid w:val="002B72CC"/>
    <w:rsid w:val="00681323"/>
    <w:rsid w:val="00812D36"/>
    <w:rsid w:val="0084119F"/>
    <w:rsid w:val="00922DD7"/>
    <w:rsid w:val="00932318"/>
    <w:rsid w:val="00A27F4E"/>
    <w:rsid w:val="00B75C46"/>
    <w:rsid w:val="00C43956"/>
    <w:rsid w:val="00D455A1"/>
    <w:rsid w:val="00DF32A0"/>
    <w:rsid w:val="00E05583"/>
    <w:rsid w:val="00E2769E"/>
    <w:rsid w:val="00E3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D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2012-07-31T12:05:00Z</dcterms:created>
  <dcterms:modified xsi:type="dcterms:W3CDTF">2012-08-02T07:01:00Z</dcterms:modified>
</cp:coreProperties>
</file>